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办理高龄津贴流程图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29" o:spid="_x0000_s1029" o:spt="202" type="#_x0000_t202" style="position:absolute;left:0pt;margin-left:251.65pt;margin-top:5.1pt;height:89.5pt;width:169.7pt;z-index:25166643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提供：《高龄老人津贴申请审批表》、本人身份证、户口本、农业银行卡复印件各两份、单人一寸照片两张</w:t>
                  </w:r>
                </w:p>
              </w:txbxContent>
            </v:textbox>
          </v:shape>
        </w:pict>
      </w:r>
      <w:r>
        <w:rPr>
          <w:rFonts w:ascii="黑体" w:eastAsia="黑体"/>
          <w:sz w:val="44"/>
          <w:szCs w:val="44"/>
        </w:rPr>
        <w:pict>
          <v:shape id="_x0000_s1031" o:spid="_x0000_s1031" o:spt="202" type="#_x0000_t202" style="position:absolute;left:0pt;margin-left:14.75pt;margin-top:17.95pt;height:61.95pt;width:165.25pt;z-index:251670528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80周岁以上老人本人或委托其近亲属向村（居）委会提出申请</w:t>
                  </w:r>
                </w:p>
              </w:txbxContent>
            </v:textbox>
          </v:shape>
        </w:pic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38" o:spid="_x0000_s1038" o:spt="32" type="#_x0000_t32" style="position:absolute;left:0pt;margin-left:185.65pt;margin-top:18.1pt;height:0.05pt;width:48.35pt;z-index:251678720;mso-width-relative:page;mso-height-relative:page;" o:connectortype="straight" filled="f" coordsize="21600,21600">
            <v:path arrowok="t"/>
            <v:fill on="f" focussize="0,0"/>
            <v:stroke weight="2.75pt" endarrow="block"/>
            <v:imagedata o:title=""/>
            <o:lock v:ext="edit"/>
          </v:shape>
        </w:pic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34" o:spid="_x0000_s1034" o:spt="67" type="#_x0000_t67" style="position:absolute;left:0pt;margin-left:85.5pt;margin-top:24.55pt;height:69pt;width:36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30" o:spid="_x0000_s1030" o:spt="202" type="#_x0000_t202" style="position:absolute;left:0pt;margin-left:250.7pt;margin-top:23.55pt;height:61.95pt;width:165.25pt;z-index:251668480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根据申请核实属实后在《高龄老人津贴申请审批表》上签名、盖章</w:t>
                  </w:r>
                </w:p>
              </w:txbxContent>
            </v:textbox>
          </v:shape>
        </w:pict>
      </w:r>
      <w:r>
        <w:rPr>
          <w:rFonts w:ascii="黑体" w:eastAsia="黑体"/>
          <w:sz w:val="44"/>
          <w:szCs w:val="44"/>
        </w:rPr>
        <w:pict>
          <v:shape id="_x0000_s1042" o:spid="_x0000_s1042" o:spt="32" type="#_x0000_t32" style="position:absolute;left:0pt;margin-left:192.4pt;margin-top:26.1pt;height:0.05pt;width:48.35pt;z-index:251679744;mso-width-relative:page;mso-height-relative:page;" o:connectortype="straight" filled="f" coordsize="21600,21600">
            <v:path arrowok="t"/>
            <v:fill on="f" focussize="0,0"/>
            <v:stroke weight="2.75pt" endarrow="block"/>
            <v:imagedata o:title=""/>
            <o:lock v:ext="edit"/>
          </v:shape>
        </w:pict>
      </w:r>
      <w:r>
        <w:rPr>
          <w:rFonts w:ascii="黑体" w:eastAsia="黑体"/>
          <w:sz w:val="44"/>
          <w:szCs w:val="44"/>
        </w:rPr>
        <w:pict>
          <v:shape id="_x0000_s1032" o:spid="_x0000_s1032" o:spt="202" type="#_x0000_t202" style="position:absolute;left:0pt;margin-left:19.6pt;margin-top:13.05pt;height:85.95pt;width:165.25pt;z-index:251672576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村（居）委会进行核实</w:t>
                  </w:r>
                </w:p>
              </w:txbxContent>
            </v:textbox>
          </v:shape>
        </w:pic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37" o:spid="_x0000_s1037" o:spt="67" type="#_x0000_t67" style="position:absolute;left:0pt;margin-left:85.5pt;margin-top:23.1pt;height:69pt;width:36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="黑体" w:eastAsia="黑体"/>
          <w:sz w:val="44"/>
          <w:szCs w:val="44"/>
        </w:rPr>
      </w:pPr>
      <w:bookmarkStart w:id="0" w:name="_GoBack"/>
      <w:bookmarkEnd w:id="0"/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27" o:spid="_x0000_s1027" o:spt="202" type="#_x0000_t202" style="position:absolute;left:0pt;margin-left:250.7pt;margin-top:16.95pt;height:85.95pt;width:165.25pt;z-index:251662336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对村（居）上报材料进行复审，对符合条件的老人在其《高龄老人津贴申请审批表》上签名、盖章。并对上报材料进行整理、汇总</w:t>
                  </w:r>
                </w:p>
              </w:txbxContent>
            </v:textbox>
          </v:shape>
        </w:pic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28" o:spid="_x0000_s1028" o:spt="202" type="#_x0000_t202" style="position:absolute;left:0pt;margin-left:20pt;margin-top:10.4pt;height:39.15pt;width:165.25pt;z-index:251664384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乡（镇、办）对上报材料进行审核</w:t>
                  </w:r>
                </w:p>
              </w:txbxContent>
            </v:textbox>
          </v:shape>
        </w:pic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43" o:spid="_x0000_s1043" o:spt="32" type="#_x0000_t32" style="position:absolute;left:0pt;margin-left:192.4pt;margin-top:1.05pt;height:0.05pt;width:48.35pt;z-index:251680768;mso-width-relative:page;mso-height-relative:page;" o:connectortype="straight" filled="f" coordsize="21600,21600">
            <v:path arrowok="t"/>
            <v:fill on="f" focussize="0,0"/>
            <v:stroke weight="2.75pt" endarrow="block"/>
            <v:imagedata o:title=""/>
            <o:lock v:ext="edit"/>
          </v:shape>
        </w:pic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36" o:spid="_x0000_s1036" o:spt="67" type="#_x0000_t67" style="position:absolute;left:0pt;margin-left:85.5pt;margin-top:0.7pt;height:69pt;width:36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46" o:spid="_x0000_s1046" o:spt="202" type="#_x0000_t202" style="position:absolute;left:0pt;margin-left:250.85pt;margin-top:29.7pt;height:79.95pt;width:164.85pt;z-index:251683840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卫健局</w:t>
                  </w:r>
                  <w:r>
                    <w:rPr>
                      <w:rFonts w:hint="eastAsia"/>
                      <w:sz w:val="24"/>
                      <w:szCs w:val="24"/>
                    </w:rPr>
                    <w:t>老龄办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受理审批后，</w:t>
                  </w:r>
                  <w:r>
                    <w:rPr>
                      <w:rFonts w:hint="eastAsia"/>
                      <w:sz w:val="24"/>
                      <w:szCs w:val="24"/>
                    </w:rPr>
                    <w:t>进行整理、汇总，形成发放方案，报局长办公会研究</w:t>
                  </w:r>
                </w:p>
              </w:txbxContent>
            </v:textbox>
          </v:shape>
        </w:pic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26" o:spid="_x0000_s1026" o:spt="202" type="#_x0000_t202" style="position:absolute;left:0pt;margin-left:20pt;margin-top:24.35pt;height:25.95pt;width:165.25pt;z-index:251660288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eastAsia="zh-CN"/>
                    </w:rPr>
                    <w:t>市卫健局老龄办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集中受理审批。</w:t>
                  </w:r>
                </w:p>
              </w:txbxContent>
            </v:textbox>
          </v:shape>
        </w:pic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44" o:spid="_x0000_s1044" o:spt="32" type="#_x0000_t32" style="position:absolute;left:0pt;margin-left:192.4pt;margin-top:13.8pt;height:0.05pt;width:48.35pt;z-index:251681792;mso-width-relative:page;mso-height-relative:page;" o:connectortype="straight" filled="f" coordsize="21600,21600">
            <v:path arrowok="t"/>
            <v:fill on="f" focussize="0,0"/>
            <v:stroke weight="2.75pt" endarrow="block"/>
            <v:imagedata o:title=""/>
            <o:lock v:ext="edit"/>
          </v:shape>
        </w:pic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35" o:spid="_x0000_s1035" o:spt="67" type="#_x0000_t67" style="position:absolute;left:0pt;margin-left:85.5pt;margin-top:16.45pt;height:69pt;width:36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shape id="_x0000_s1047" o:spid="_x0000_s1047" o:spt="202" type="#_x0000_t202" style="position:absolute;left:0pt;margin-left:251.7pt;margin-top:39.15pt;height:97.05pt;width:164.85pt;z-index:251684864;mso-width-relative:margin;mso-height-relative:margin;mso-width-percent:400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市财政局审核发放方案，并将资金拨入代理银行，代理银行通过提供的花名册，实行“一卡通”方式发放</w:t>
                  </w:r>
                </w:p>
              </w:txbxContent>
            </v:textbox>
          </v:shape>
        </w:pict>
      </w:r>
      <w:r>
        <w:rPr>
          <w:rFonts w:ascii="黑体" w:eastAsia="黑体"/>
          <w:sz w:val="44"/>
          <w:szCs w:val="44"/>
        </w:rPr>
        <w:pict>
          <v:shape id="_x0000_s1045" o:spid="_x0000_s1045" o:spt="32" type="#_x0000_t32" style="position:absolute;left:0pt;margin-left:192.4pt;margin-top:85.65pt;height:0.05pt;width:48.35pt;z-index:251682816;mso-width-relative:page;mso-height-relative:page;" o:connectortype="straight" filled="f" coordsize="21600,21600">
            <v:path arrowok="t"/>
            <v:fill on="f" focussize="0,0"/>
            <v:stroke weight="2.75pt" endarrow="block"/>
            <v:imagedata o:title=""/>
            <o:lock v:ext="edit"/>
          </v:shape>
        </w:pict>
      </w:r>
      <w:r>
        <w:rPr>
          <w:rFonts w:ascii="黑体" w:eastAsia="黑体"/>
          <w:sz w:val="44"/>
          <w:szCs w:val="44"/>
        </w:rPr>
        <w:pict>
          <v:shape id="_x0000_s1033" o:spid="_x0000_s1033" o:spt="202" type="#_x0000_t202" style="position:absolute;left:0pt;margin-left:27.25pt;margin-top:63.15pt;height:43.05pt;width:152.85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报市财政局拨资发放</w:t>
                  </w:r>
                </w:p>
              </w:txbxContent>
            </v:textbox>
          </v:shape>
        </w:pic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 w:hAnsiTheme="minorEastAsia"/>
          <w:b/>
          <w:sz w:val="44"/>
          <w:szCs w:val="44"/>
        </w:rPr>
      </w:pPr>
      <w:r>
        <w:rPr>
          <w:rFonts w:hint="eastAsia" w:ascii="黑体" w:eastAsia="黑体" w:hAnsiTheme="minorEastAsia"/>
          <w:b/>
          <w:sz w:val="44"/>
          <w:szCs w:val="44"/>
        </w:rPr>
        <w:t>高龄津贴明白纸</w:t>
      </w: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1、高龄津贴一年分四个季度发放（百岁老人津贴每年重阳节一次性发放到人）。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2、发放标准为三个档：</w:t>
      </w:r>
    </w:p>
    <w:p>
      <w:pPr>
        <w:ind w:firstLine="480" w:firstLineChars="15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80周岁---89周岁每人每月30元；  </w:t>
      </w:r>
    </w:p>
    <w:p>
      <w:pPr>
        <w:ind w:firstLine="480" w:firstLineChars="15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90周岁---99周岁每人每月50元；</w:t>
      </w:r>
    </w:p>
    <w:p>
      <w:pPr>
        <w:ind w:firstLine="480" w:firstLineChars="15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100周岁以上每月300元。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B60"/>
    <w:rsid w:val="00007F22"/>
    <w:rsid w:val="0005465A"/>
    <w:rsid w:val="000F218B"/>
    <w:rsid w:val="00146238"/>
    <w:rsid w:val="00180087"/>
    <w:rsid w:val="001D502B"/>
    <w:rsid w:val="002218ED"/>
    <w:rsid w:val="00251432"/>
    <w:rsid w:val="00290BF4"/>
    <w:rsid w:val="002D4329"/>
    <w:rsid w:val="00421041"/>
    <w:rsid w:val="00433B39"/>
    <w:rsid w:val="00447E34"/>
    <w:rsid w:val="00461783"/>
    <w:rsid w:val="00465A43"/>
    <w:rsid w:val="004B5022"/>
    <w:rsid w:val="004F24CD"/>
    <w:rsid w:val="00505516"/>
    <w:rsid w:val="00634D10"/>
    <w:rsid w:val="006D2A59"/>
    <w:rsid w:val="007317F3"/>
    <w:rsid w:val="00814288"/>
    <w:rsid w:val="008667F5"/>
    <w:rsid w:val="008C016A"/>
    <w:rsid w:val="009258C3"/>
    <w:rsid w:val="00932CA7"/>
    <w:rsid w:val="00967EF6"/>
    <w:rsid w:val="00993263"/>
    <w:rsid w:val="00AC427D"/>
    <w:rsid w:val="00AF6D31"/>
    <w:rsid w:val="00B01AC1"/>
    <w:rsid w:val="00B22777"/>
    <w:rsid w:val="00B6503C"/>
    <w:rsid w:val="00BD5BB5"/>
    <w:rsid w:val="00C20BA9"/>
    <w:rsid w:val="00C80F6B"/>
    <w:rsid w:val="00D410C6"/>
    <w:rsid w:val="00D674DA"/>
    <w:rsid w:val="00EC1DAA"/>
    <w:rsid w:val="00EF3B60"/>
    <w:rsid w:val="00F376DE"/>
    <w:rsid w:val="00F6525C"/>
    <w:rsid w:val="00F727D1"/>
    <w:rsid w:val="00FA2238"/>
    <w:rsid w:val="00FA60D5"/>
    <w:rsid w:val="00FF0F53"/>
    <w:rsid w:val="00FF6138"/>
    <w:rsid w:val="140A0E87"/>
    <w:rsid w:val="61106E0B"/>
    <w:rsid w:val="779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8"/>
        <o:r id="V:Rule2" type="connector" idref="#_x0000_s1042"/>
        <o:r id="V:Rule3" type="connector" idref="#_x0000_s1043"/>
        <o:r id="V:Rule4" type="connector" idref="#_x0000_s1044"/>
        <o:r id="V:Rule5" type="connector" idref="#_x0000_s104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华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1"/>
    <customShpInfo spid="_x0000_s1038"/>
    <customShpInfo spid="_x0000_s1034"/>
    <customShpInfo spid="_x0000_s1030"/>
    <customShpInfo spid="_x0000_s1042"/>
    <customShpInfo spid="_x0000_s1032"/>
    <customShpInfo spid="_x0000_s1037"/>
    <customShpInfo spid="_x0000_s1027"/>
    <customShpInfo spid="_x0000_s1028"/>
    <customShpInfo spid="_x0000_s1043"/>
    <customShpInfo spid="_x0000_s1036"/>
    <customShpInfo spid="_x0000_s1046"/>
    <customShpInfo spid="_x0000_s1026"/>
    <customShpInfo spid="_x0000_s1044"/>
    <customShpInfo spid="_x0000_s1035"/>
    <customShpInfo spid="_x0000_s1047"/>
    <customShpInfo spid="_x0000_s104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</Words>
  <Characters>141</Characters>
  <Lines>1</Lines>
  <Paragraphs>1</Paragraphs>
  <TotalTime>85</TotalTime>
  <ScaleCrop>false</ScaleCrop>
  <LinksUpToDate>false</LinksUpToDate>
  <CharactersWithSpaces>164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2013-03-12T06:09:00Z</dcterms:created>
  <dc:creator>微软用户</dc:creator>
  <cp:lastModifiedBy>Administrator</cp:lastModifiedBy>
  <cp:lastPrinted>2018-07-30T03:52:00Z</cp:lastPrinted>
  <dcterms:modified xsi:type="dcterms:W3CDTF">2020-06-09T07:36:13Z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