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沙河市人力资源和社会保障局</w:t>
      </w:r>
    </w:p>
    <w:p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44"/>
          <w:szCs w:val="44"/>
        </w:rPr>
        <w:t>就业困难人员认定与管理办法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为进一步规范就业困难人员认定和管理，加大对就业困难人员的就业创业扶持力度，实现就业创业扶持工作精细化、长效化。根据《河北省人民政府关于做好就业创业工作的实施意见》（冀政发【</w:t>
      </w:r>
      <w:r>
        <w:rPr>
          <w:rFonts w:ascii="宋体" w:hAnsi="宋体" w:cs="宋体"/>
          <w:sz w:val="30"/>
          <w:szCs w:val="30"/>
        </w:rPr>
        <w:t>2017</w:t>
      </w:r>
      <w:r>
        <w:rPr>
          <w:rFonts w:hint="eastAsia" w:ascii="宋体" w:hAnsi="宋体" w:cs="宋体"/>
          <w:sz w:val="30"/>
          <w:szCs w:val="30"/>
        </w:rPr>
        <w:t>】</w:t>
      </w:r>
      <w:r>
        <w:rPr>
          <w:rFonts w:ascii="宋体" w:hAnsi="宋体" w:cs="宋体"/>
          <w:sz w:val="30"/>
          <w:szCs w:val="30"/>
        </w:rPr>
        <w:t>14</w:t>
      </w:r>
      <w:r>
        <w:rPr>
          <w:rFonts w:hint="eastAsia" w:ascii="宋体" w:hAnsi="宋体" w:cs="宋体"/>
          <w:sz w:val="30"/>
          <w:szCs w:val="30"/>
        </w:rPr>
        <w:t>号）精神，制定就业困难人员认定与管理办法。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一、就业困难人员的认定范围及类别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就业困难人员是指具有沙河市户籍，处于法定劳动年龄内，有劳动能力和就业愿望，因身体状况、技能水平、家庭因素、失去土地等原因难以实现就业，以及连续失业一定时间仍未能实现就业的下列</w:t>
      </w:r>
      <w:r>
        <w:rPr>
          <w:rFonts w:hint="eastAsia" w:ascii="宋体" w:hAnsi="宋体" w:cs="宋体"/>
          <w:b/>
          <w:bCs/>
          <w:sz w:val="30"/>
          <w:szCs w:val="30"/>
        </w:rPr>
        <w:t>登记失业人员</w:t>
      </w:r>
      <w:r>
        <w:rPr>
          <w:rFonts w:hint="eastAsia" w:ascii="宋体" w:hAnsi="宋体" w:cs="宋体"/>
          <w:sz w:val="30"/>
          <w:szCs w:val="30"/>
        </w:rPr>
        <w:t>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（一）“</w:t>
      </w:r>
      <w:r>
        <w:rPr>
          <w:rFonts w:ascii="宋体" w:hAnsi="宋体" w:cs="宋体"/>
          <w:sz w:val="30"/>
          <w:szCs w:val="30"/>
        </w:rPr>
        <w:t>4050</w:t>
      </w:r>
      <w:r>
        <w:rPr>
          <w:rFonts w:hint="eastAsia" w:ascii="宋体" w:hAnsi="宋体" w:cs="宋体"/>
          <w:sz w:val="30"/>
          <w:szCs w:val="30"/>
        </w:rPr>
        <w:t>”失业人员。是指在申请认定之日起，女性年满</w:t>
      </w:r>
      <w:r>
        <w:rPr>
          <w:rFonts w:ascii="宋体" w:hAnsi="宋体" w:cs="宋体"/>
          <w:sz w:val="30"/>
          <w:szCs w:val="30"/>
        </w:rPr>
        <w:t>40</w:t>
      </w:r>
      <w:r>
        <w:rPr>
          <w:rFonts w:hint="eastAsia" w:ascii="宋体" w:hAnsi="宋体" w:cs="宋体"/>
          <w:sz w:val="30"/>
          <w:szCs w:val="30"/>
        </w:rPr>
        <w:t>周岁、男性年满</w:t>
      </w:r>
      <w:r>
        <w:rPr>
          <w:rFonts w:ascii="宋体" w:hAnsi="宋体" w:cs="宋体"/>
          <w:sz w:val="30"/>
          <w:szCs w:val="30"/>
        </w:rPr>
        <w:t>50</w:t>
      </w:r>
      <w:r>
        <w:rPr>
          <w:rFonts w:hint="eastAsia" w:ascii="宋体" w:hAnsi="宋体" w:cs="宋体"/>
          <w:sz w:val="30"/>
          <w:szCs w:val="30"/>
        </w:rPr>
        <w:t>周岁，尚未达到法定退休年龄的登记失业人员。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（二）“零就业家庭”失业人员。是指连续</w:t>
      </w:r>
      <w:r>
        <w:rPr>
          <w:rFonts w:ascii="宋体" w:hAnsi="宋体" w:cs="宋体"/>
          <w:sz w:val="30"/>
          <w:szCs w:val="30"/>
        </w:rPr>
        <w:t>30</w:t>
      </w:r>
      <w:r>
        <w:rPr>
          <w:rFonts w:hint="eastAsia" w:ascii="宋体" w:hAnsi="宋体" w:cs="宋体"/>
          <w:sz w:val="30"/>
          <w:szCs w:val="30"/>
        </w:rPr>
        <w:t>天以上（含</w:t>
      </w:r>
      <w:r>
        <w:rPr>
          <w:rFonts w:ascii="宋体" w:hAnsi="宋体" w:cs="宋体"/>
          <w:sz w:val="30"/>
          <w:szCs w:val="30"/>
        </w:rPr>
        <w:t>30</w:t>
      </w:r>
      <w:r>
        <w:rPr>
          <w:rFonts w:hint="eastAsia" w:ascii="宋体" w:hAnsi="宋体" w:cs="宋体"/>
          <w:sz w:val="30"/>
          <w:szCs w:val="30"/>
        </w:rPr>
        <w:t>天）均处于失业状态，且无经营性、投资性收入的家庭中一名登记失业人员。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（三）残疾失业人员。是指持有《中华人民共和国残疾证》的登记失业人员。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（四）“低保家庭”失业人员。是指享受居民最低生活保障家庭中一名登记失业人员。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（五）连续失业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年以上</w:t>
      </w:r>
      <w:r>
        <w:rPr>
          <w:rFonts w:hint="eastAsia" w:ascii="宋体" w:hAnsi="宋体" w:cs="宋体"/>
          <w:sz w:val="30"/>
          <w:szCs w:val="30"/>
          <w:lang w:eastAsia="zh-CN"/>
        </w:rPr>
        <w:t>就业转</w:t>
      </w:r>
      <w:r>
        <w:rPr>
          <w:rFonts w:hint="eastAsia" w:ascii="宋体" w:hAnsi="宋体" w:cs="宋体"/>
          <w:sz w:val="30"/>
          <w:szCs w:val="30"/>
        </w:rPr>
        <w:t>失业人员。是指登记失业之日起，连续失业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年以上且在失业期间无用工单位社会保险缴费记录、无灵活就业社会保险缴费记录人员。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（六）“完全失去土地农村家庭”难以实现就业人员。因公共建设，由国土资源部门统一征地，被征地后完全失去土地的农村家庭中一名难以实现就业的人员。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（七）单亲抚养未成年人失业人员。是指离婚或丧偶抚养</w:t>
      </w:r>
      <w:r>
        <w:rPr>
          <w:rFonts w:ascii="宋体" w:hAnsi="宋体" w:cs="宋体"/>
          <w:sz w:val="30"/>
          <w:szCs w:val="30"/>
        </w:rPr>
        <w:t>18</w:t>
      </w:r>
      <w:r>
        <w:rPr>
          <w:rFonts w:hint="eastAsia" w:ascii="宋体" w:hAnsi="宋体" w:cs="宋体"/>
          <w:sz w:val="30"/>
          <w:szCs w:val="30"/>
        </w:rPr>
        <w:t>岁以下未成年子女的登记失业人员。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（八）市以上（含市级）劳模失业人员。是指曾荣获市级以上（含市级）劳动模范荣誉称号的登记失业人员。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（九）烈士、军人直系亲属失业人员。是指烈士、军人直系亲属中一名登记失业人员。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二、就业困难人员认定所需材料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就业困难人员申请认定时，应提供本人的社保卡、身份证、户口本原件及复印件，以下相关证明材料及复印件：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（一）“</w:t>
      </w:r>
      <w:r>
        <w:rPr>
          <w:rFonts w:ascii="宋体" w:hAnsi="宋体" w:cs="宋体"/>
          <w:sz w:val="30"/>
          <w:szCs w:val="30"/>
        </w:rPr>
        <w:t>4050</w:t>
      </w:r>
      <w:r>
        <w:rPr>
          <w:rFonts w:hint="eastAsia" w:ascii="宋体" w:hAnsi="宋体" w:cs="宋体"/>
          <w:sz w:val="30"/>
          <w:szCs w:val="30"/>
        </w:rPr>
        <w:t>”失业人员，以本人有效《身份证》登记年龄为准。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（二）“零就业家庭”失业人员，由基层保障平台进行核实出具家庭各成员均无就业证明。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（三）残疾失业人员，出具《中华人民共和国残疾人证》。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（四）“低保家庭”失业人员，出具《最低生活保障证》。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（五）连续失业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年以上</w:t>
      </w:r>
      <w:r>
        <w:rPr>
          <w:rFonts w:hint="eastAsia" w:ascii="宋体" w:hAnsi="宋体" w:cs="宋体"/>
          <w:sz w:val="30"/>
          <w:szCs w:val="30"/>
          <w:lang w:eastAsia="zh-CN"/>
        </w:rPr>
        <w:t>就业转</w:t>
      </w:r>
      <w:r>
        <w:rPr>
          <w:rFonts w:hint="eastAsia" w:ascii="宋体" w:hAnsi="宋体" w:cs="宋体"/>
          <w:sz w:val="30"/>
          <w:szCs w:val="30"/>
        </w:rPr>
        <w:t>失业人员，由基层保障平台进行核实出具证明材料。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（六）“完全失去土地</w:t>
      </w:r>
      <w:r>
        <w:rPr>
          <w:rFonts w:hint="eastAsia" w:ascii="宋体" w:hAnsi="宋体" w:cs="宋体"/>
          <w:sz w:val="30"/>
          <w:szCs w:val="30"/>
          <w:lang w:eastAsia="zh-CN"/>
        </w:rPr>
        <w:t>。</w:t>
      </w:r>
      <w:r>
        <w:rPr>
          <w:rFonts w:hint="eastAsia" w:ascii="宋体" w:hAnsi="宋体" w:cs="宋体"/>
          <w:sz w:val="30"/>
          <w:szCs w:val="30"/>
        </w:rPr>
        <w:t>农村家庭”难以实现就业人员，国土资源部门出具完全失去土地证明材料。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（七）单亲抚养未成年人失业人员，离婚者应出具《离婚证》和抚养子女证明；丧偶者应出具《结婚证》和公安部门出具的配偶死亡证明。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（八）市以上（含市级）劳模失业人员，出具劳动模范证书或相关证件。</w:t>
      </w:r>
    </w:p>
    <w:p>
      <w:pPr>
        <w:ind w:firstLine="600" w:firstLineChars="2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（九）烈士、军人直系亲属失业人员，烈士、军人直系亲属出具《烈属证》、《军人证》及与本人关系的证明。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三、就业困难人员认定的程序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就业困难人员认定按照本人申请、社区（村）劳动保障工作站核实公示、乡镇（办）劳动保障所复核、就业指导科登记录入河北省就业扶持系统认定。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（一）个人申请。符合条件的就业困难人员在人力资源市场申请进行失业登记时，可同时持相关证明材料到所在社区（村）劳动保障工作站申请认定。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（二）社区（村）劳动保障工作站初审、公示。社区（村）劳动保障工作站在</w:t>
      </w: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个工作日内进行初审，初审合格者</w:t>
      </w:r>
      <w:r>
        <w:rPr>
          <w:rFonts w:ascii="宋体" w:cs="宋体"/>
          <w:sz w:val="30"/>
          <w:szCs w:val="30"/>
        </w:rPr>
        <w:t>,</w:t>
      </w:r>
      <w:r>
        <w:rPr>
          <w:rFonts w:hint="eastAsia" w:ascii="宋体" w:hAnsi="宋体" w:cs="宋体"/>
          <w:sz w:val="30"/>
          <w:szCs w:val="30"/>
        </w:rPr>
        <w:t>同时将申请认定名单在申请人所在社区（村）张榜公示</w:t>
      </w:r>
      <w:r>
        <w:rPr>
          <w:rFonts w:ascii="宋体" w:hAnsi="宋体" w:cs="宋体"/>
          <w:sz w:val="30"/>
          <w:szCs w:val="30"/>
        </w:rPr>
        <w:t>3</w:t>
      </w:r>
      <w:r>
        <w:rPr>
          <w:rFonts w:hint="eastAsia" w:ascii="宋体" w:hAnsi="宋体" w:cs="宋体"/>
          <w:sz w:val="30"/>
          <w:szCs w:val="30"/>
        </w:rPr>
        <w:t>个工作日，公示无疑义后，将申报材料报送乡镇（办）劳动保障所。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（三）乡镇（办）劳动保障所核实情况。乡镇（办）劳动保障所在</w:t>
      </w:r>
      <w:r>
        <w:rPr>
          <w:rFonts w:ascii="宋体" w:hAnsi="宋体" w:cs="宋体"/>
          <w:sz w:val="30"/>
          <w:szCs w:val="30"/>
        </w:rPr>
        <w:t>3</w:t>
      </w:r>
      <w:r>
        <w:rPr>
          <w:rFonts w:hint="eastAsia" w:ascii="宋体" w:hAnsi="宋体" w:cs="宋体"/>
          <w:sz w:val="30"/>
          <w:szCs w:val="30"/>
        </w:rPr>
        <w:t>个工作日内，对社区（村）上报的相关材料进行复审，本人填写《就业困难人员认定申请审批表》（见附表），对复审不合格的，予以退回。对复审合格者，汇总整理相关材料上报就业指导科。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（四）就业困难人员的认定。就业指导科接到乡镇</w:t>
      </w:r>
      <w:r>
        <w:rPr>
          <w:rFonts w:ascii="宋体" w:hAnsi="宋体" w:cs="宋体"/>
          <w:sz w:val="30"/>
          <w:szCs w:val="30"/>
        </w:rPr>
        <w:t>(</w:t>
      </w:r>
      <w:r>
        <w:rPr>
          <w:rFonts w:hint="eastAsia" w:ascii="宋体" w:hAnsi="宋体" w:cs="宋体"/>
          <w:sz w:val="30"/>
          <w:szCs w:val="30"/>
        </w:rPr>
        <w:t>办</w:t>
      </w:r>
      <w:r>
        <w:rPr>
          <w:rFonts w:ascii="宋体" w:hAnsi="宋体" w:cs="宋体"/>
          <w:sz w:val="30"/>
          <w:szCs w:val="30"/>
        </w:rPr>
        <w:t>)</w:t>
      </w:r>
      <w:r>
        <w:rPr>
          <w:rFonts w:hint="eastAsia" w:ascii="宋体" w:hAnsi="宋体" w:cs="宋体"/>
          <w:sz w:val="30"/>
          <w:szCs w:val="30"/>
        </w:rPr>
        <w:t>劳动保障所上报材料后，进行复核，将认定人员个人信息及认定情况录入《河北省落实就业扶持政策信息管理系统》，经系统确认无误后，确定为就业困难人员。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四、就业困难人员的管理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（一）对已经认定的就业困难人员出现下列情形之一的，应取消其就业困难人员资格。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、被用人单位招用、实现个体经营或灵活就业享受就业创业扶持政策期满的；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、被判刑收监执行服刑期间的；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hint="eastAsia" w:ascii="宋体" w:hAnsi="宋体" w:cs="宋体"/>
          <w:sz w:val="30"/>
          <w:szCs w:val="30"/>
        </w:rPr>
        <w:t>、无正当理由不接受就业服务，或经推荐介绍就业</w:t>
      </w:r>
      <w:r>
        <w:rPr>
          <w:rFonts w:ascii="宋体" w:hAnsi="宋体" w:cs="宋体"/>
          <w:sz w:val="30"/>
          <w:szCs w:val="30"/>
        </w:rPr>
        <w:t>3</w:t>
      </w:r>
      <w:r>
        <w:rPr>
          <w:rFonts w:hint="eastAsia" w:ascii="宋体" w:hAnsi="宋体" w:cs="宋体"/>
          <w:sz w:val="30"/>
          <w:szCs w:val="30"/>
        </w:rPr>
        <w:t>次以上，因本人原因造成继续失业的；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4</w:t>
      </w:r>
      <w:r>
        <w:rPr>
          <w:rFonts w:hint="eastAsia" w:ascii="宋体" w:hAnsi="宋体" w:cs="宋体"/>
          <w:sz w:val="30"/>
          <w:szCs w:val="30"/>
        </w:rPr>
        <w:t>、退休、退职、死亡或达到法定退休年龄的；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5</w:t>
      </w:r>
      <w:r>
        <w:rPr>
          <w:rFonts w:hint="eastAsia" w:ascii="宋体" w:hAnsi="宋体" w:cs="宋体"/>
          <w:sz w:val="30"/>
          <w:szCs w:val="30"/>
        </w:rPr>
        <w:t>、因其他原因暂无就业愿望或丧失劳动能力的；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6</w:t>
      </w:r>
      <w:r>
        <w:rPr>
          <w:rFonts w:hint="eastAsia" w:ascii="宋体" w:hAnsi="宋体" w:cs="宋体"/>
          <w:sz w:val="30"/>
          <w:szCs w:val="30"/>
        </w:rPr>
        <w:t>、入学、服兵役、移居省外、境外的；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7</w:t>
      </w:r>
      <w:r>
        <w:rPr>
          <w:rFonts w:hint="eastAsia" w:ascii="宋体" w:hAnsi="宋体" w:cs="宋体"/>
          <w:sz w:val="30"/>
          <w:szCs w:val="30"/>
        </w:rPr>
        <w:t>、零就业家庭中其他成员有实现就业的；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8</w:t>
      </w:r>
      <w:r>
        <w:rPr>
          <w:rFonts w:hint="eastAsia" w:ascii="宋体" w:hAnsi="宋体" w:cs="宋体"/>
          <w:sz w:val="30"/>
          <w:szCs w:val="30"/>
        </w:rPr>
        <w:t>、其他不再符合就业困难人员认定条件的。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（二）实行就业困难人员动态管理，认定的就业困难人员有效期为三年，对享受就业创业政策满三年（距法定退休年龄不足五年）人员需享受其他就业创业政策的，要根据实际情况重新进行认定。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严格履行申报认定和管理程序。工作人员要严格履行规定的申报、审核、认定程序，并接受社会和群众监督，杜绝弄虚作假或无故拖延行为发生。对经办工作人员违反规定，无故拖延认定或弄虚作假办理的，根据其情节对相关责任人按照有关规定追究责任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就业指导科对就业困难人员进行认定后，需及时将认定人员个人信息及认定情况录入《河北省落实就业扶持政策信息管理系统》，将申请材料整理汇总保存备案。就业困难人员享受相关就业服务和就业扶持政策时，相关部门依据《河北省落实就业扶持政策信息管理系统》对就业困难人员认定信息进行核实。</w:t>
      </w:r>
    </w:p>
    <w:p>
      <w:pPr>
        <w:ind w:firstLine="60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（五）本通知自下发之日起实施。</w:t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附件：就业困难人员认定申请审批表</w:t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沙河市人力资源和社会保障局</w:t>
      </w:r>
    </w:p>
    <w:p>
      <w:pPr>
        <w:ind w:firstLine="600" w:firstLineChars="200"/>
        <w:jc w:val="center"/>
        <w:rPr>
          <w:rFonts w:hint="eastAsia" w:ascii="宋体" w:hAnsi="宋体" w:cs="宋体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      2018年5月14日</w:t>
      </w:r>
    </w:p>
    <w:tbl>
      <w:tblPr>
        <w:tblStyle w:val="5"/>
        <w:tblW w:w="95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896"/>
        <w:gridCol w:w="1611"/>
        <w:gridCol w:w="744"/>
        <w:gridCol w:w="960"/>
        <w:gridCol w:w="60"/>
        <w:gridCol w:w="1260"/>
        <w:gridCol w:w="196"/>
        <w:gridCol w:w="1347"/>
        <w:gridCol w:w="175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9560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??_GB2312" w:hAnsi="宋体"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就业困难人员认定申请审批表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9560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??_GB2312" w:hAnsi="宋体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月均收入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就业创业证号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失业登记时间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申请就业困难人员的类型</w:t>
            </w:r>
          </w:p>
        </w:tc>
        <w:tc>
          <w:tcPr>
            <w:tcW w:w="4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□“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>4050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”失业人员</w:t>
            </w:r>
          </w:p>
        </w:tc>
        <w:tc>
          <w:tcPr>
            <w:tcW w:w="4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□“完全失去土地农村家庭”失业人员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□“零就业家庭”失业人员</w:t>
            </w:r>
          </w:p>
        </w:tc>
        <w:tc>
          <w:tcPr>
            <w:tcW w:w="46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□单亲抚养未成年人失业人员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□残疾失业人员</w:t>
            </w:r>
          </w:p>
        </w:tc>
        <w:tc>
          <w:tcPr>
            <w:tcW w:w="4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□市以上（含市级）劳模失业人员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□“低保家庭”失业人员</w:t>
            </w:r>
          </w:p>
        </w:tc>
        <w:tc>
          <w:tcPr>
            <w:tcW w:w="4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□烈属、军人配偶失业人员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□连续失业一年以上就业转失业人员</w:t>
            </w:r>
          </w:p>
        </w:tc>
        <w:tc>
          <w:tcPr>
            <w:tcW w:w="4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3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社区（村）公示核实意见：</w:t>
            </w:r>
          </w:p>
        </w:tc>
        <w:tc>
          <w:tcPr>
            <w:tcW w:w="32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??_GB2312" w:hAnsi="宋体" w:cs="宋体"/>
                <w:color w:val="000000"/>
                <w:kern w:val="0"/>
                <w:sz w:val="24"/>
                <w:szCs w:val="24"/>
              </w:rPr>
              <w:t>乡镇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??_GB2312" w:hAnsi="宋体" w:cs="宋体"/>
                <w:color w:val="000000"/>
                <w:kern w:val="0"/>
                <w:sz w:val="24"/>
                <w:szCs w:val="24"/>
              </w:rPr>
              <w:t>办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）劳动</w:t>
            </w:r>
            <w:r>
              <w:rPr>
                <w:rFonts w:hint="eastAsia" w:ascii="??_GB2312" w:hAnsi="宋体" w:cs="Times New Roman"/>
                <w:color w:val="000000"/>
                <w:kern w:val="0"/>
                <w:sz w:val="24"/>
                <w:szCs w:val="24"/>
                <w:lang w:eastAsia="zh-CN"/>
              </w:rPr>
              <w:t>保障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??_GB2312" w:hAnsi="宋体" w:cs="宋体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核实意见：</w:t>
            </w:r>
          </w:p>
        </w:tc>
        <w:tc>
          <w:tcPr>
            <w:tcW w:w="30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就业指导科审核认定意见：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3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3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3241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Merge w:val="restart"/>
            <w:tcBorders>
              <w:lef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3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Merge w:val="continue"/>
            <w:tcBorders>
              <w:lef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3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Merge w:val="continue"/>
            <w:tcBorders>
              <w:lef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3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Merge w:val="continue"/>
            <w:tcBorders>
              <w:lef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3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Merge w:val="continue"/>
            <w:tcBorders>
              <w:lef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3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审核人（签章）：</w:t>
            </w:r>
          </w:p>
        </w:tc>
        <w:tc>
          <w:tcPr>
            <w:tcW w:w="3220" w:type="dxa"/>
            <w:gridSpan w:val="5"/>
            <w:tcBorders>
              <w:lef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审核人（签章）：</w:t>
            </w:r>
          </w:p>
        </w:tc>
        <w:tc>
          <w:tcPr>
            <w:tcW w:w="309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审核人（签章）：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3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负责人（签章）：</w:t>
            </w:r>
          </w:p>
        </w:tc>
        <w:tc>
          <w:tcPr>
            <w:tcW w:w="3220" w:type="dxa"/>
            <w:gridSpan w:val="5"/>
            <w:tcBorders>
              <w:lef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负责人（签章）：</w:t>
            </w:r>
          </w:p>
        </w:tc>
        <w:tc>
          <w:tcPr>
            <w:tcW w:w="309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负责人（签章）：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3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日（公章）</w:t>
            </w:r>
          </w:p>
        </w:tc>
        <w:tc>
          <w:tcPr>
            <w:tcW w:w="3220" w:type="dxa"/>
            <w:gridSpan w:val="5"/>
            <w:tcBorders>
              <w:lef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日（公章）</w:t>
            </w:r>
          </w:p>
        </w:tc>
        <w:tc>
          <w:tcPr>
            <w:tcW w:w="309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日（公章）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324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cs="Times New Roman"/>
          <w:sz w:val="30"/>
          <w:szCs w:val="30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44C496B"/>
    <w:rsid w:val="00031732"/>
    <w:rsid w:val="000D34E7"/>
    <w:rsid w:val="001035BF"/>
    <w:rsid w:val="00173ED5"/>
    <w:rsid w:val="00184873"/>
    <w:rsid w:val="00315F3E"/>
    <w:rsid w:val="003F0836"/>
    <w:rsid w:val="00473A82"/>
    <w:rsid w:val="005508AC"/>
    <w:rsid w:val="005A6542"/>
    <w:rsid w:val="00626EE0"/>
    <w:rsid w:val="00671131"/>
    <w:rsid w:val="007A2750"/>
    <w:rsid w:val="0084228A"/>
    <w:rsid w:val="0085543F"/>
    <w:rsid w:val="00890056"/>
    <w:rsid w:val="008B33D5"/>
    <w:rsid w:val="008D114C"/>
    <w:rsid w:val="009455E2"/>
    <w:rsid w:val="00977980"/>
    <w:rsid w:val="009B4961"/>
    <w:rsid w:val="00A345F3"/>
    <w:rsid w:val="00A67F35"/>
    <w:rsid w:val="00AC0E25"/>
    <w:rsid w:val="00B5016C"/>
    <w:rsid w:val="00B56DD3"/>
    <w:rsid w:val="00B858BC"/>
    <w:rsid w:val="00DB4017"/>
    <w:rsid w:val="00DE205C"/>
    <w:rsid w:val="00DF5B5A"/>
    <w:rsid w:val="00E160C1"/>
    <w:rsid w:val="00E70420"/>
    <w:rsid w:val="00E970BC"/>
    <w:rsid w:val="00EC20B9"/>
    <w:rsid w:val="00EE45DD"/>
    <w:rsid w:val="00EF508B"/>
    <w:rsid w:val="00F22684"/>
    <w:rsid w:val="00F7630F"/>
    <w:rsid w:val="00F96655"/>
    <w:rsid w:val="00FD4AFD"/>
    <w:rsid w:val="00FF4818"/>
    <w:rsid w:val="00FF6B3C"/>
    <w:rsid w:val="04B0034C"/>
    <w:rsid w:val="066B6960"/>
    <w:rsid w:val="07423509"/>
    <w:rsid w:val="128B5E15"/>
    <w:rsid w:val="149D0AA5"/>
    <w:rsid w:val="18166507"/>
    <w:rsid w:val="18447350"/>
    <w:rsid w:val="222556BC"/>
    <w:rsid w:val="25A02F9E"/>
    <w:rsid w:val="26B33BDF"/>
    <w:rsid w:val="2D6B2799"/>
    <w:rsid w:val="2F6440C0"/>
    <w:rsid w:val="30C90A1C"/>
    <w:rsid w:val="344C496B"/>
    <w:rsid w:val="394C1159"/>
    <w:rsid w:val="4359036E"/>
    <w:rsid w:val="467A5D3B"/>
    <w:rsid w:val="477841EB"/>
    <w:rsid w:val="4A1A527C"/>
    <w:rsid w:val="51D37A18"/>
    <w:rsid w:val="5CBE0F42"/>
    <w:rsid w:val="5CDF1AC2"/>
    <w:rsid w:val="6308616B"/>
    <w:rsid w:val="672C44DE"/>
    <w:rsid w:val="72E56D4A"/>
    <w:rsid w:val="7466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398</Words>
  <Characters>2269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2018-05-02T03:27:00Z</dcterms:created>
  <dc:creator>Administrator</dc:creator>
  <cp:lastModifiedBy>小飞1381832903</cp:lastModifiedBy>
  <dcterms:modified xsi:type="dcterms:W3CDTF">2018-05-16T09:26:58Z</dcterms:modified>
  <dc:title>沙河市人力资源和社会保障局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